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60" w:lineRule="exact"/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</w:p>
    <w:p>
      <w:pPr>
        <w:pStyle w:val="5"/>
        <w:spacing w:line="460" w:lineRule="exact"/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仲裁员报酬不能领取</w:t>
      </w:r>
      <w:r>
        <w:rPr>
          <w:rFonts w:hint="eastAsia" w:ascii="黑体" w:hAnsi="黑体" w:eastAsia="黑体" w:cs="黑体"/>
          <w:b/>
          <w:bCs/>
          <w:sz w:val="48"/>
          <w:szCs w:val="48"/>
        </w:rPr>
        <w:t>备案</w:t>
      </w:r>
      <w:r>
        <w:rPr>
          <w:rFonts w:hint="eastAsia" w:ascii="黑体" w:hAnsi="黑体" w:eastAsia="黑体" w:cs="黑体"/>
          <w:b/>
          <w:bCs/>
          <w:sz w:val="48"/>
          <w:szCs w:val="48"/>
          <w:lang w:eastAsia="zh-CN"/>
        </w:rPr>
        <w:t>信息</w:t>
      </w:r>
      <w:r>
        <w:rPr>
          <w:rFonts w:hint="eastAsia" w:ascii="黑体" w:hAnsi="黑体" w:eastAsia="黑体" w:cs="黑体"/>
          <w:b/>
          <w:bCs/>
          <w:sz w:val="48"/>
          <w:szCs w:val="48"/>
        </w:rPr>
        <w:t>表</w:t>
      </w:r>
    </w:p>
    <w:p>
      <w:pPr>
        <w:pStyle w:val="5"/>
        <w:spacing w:line="460" w:lineRule="exact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</w:p>
    <w:tbl>
      <w:tblPr>
        <w:tblStyle w:val="3"/>
        <w:tblW w:w="84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1951"/>
        <w:gridCol w:w="3317"/>
        <w:gridCol w:w="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  <w:jc w:val="center"/>
        </w:trPr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是否适合领取报酬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7" w:hRule="atLeast"/>
          <w:jc w:val="center"/>
        </w:trPr>
        <w:tc>
          <w:tcPr>
            <w:tcW w:w="43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不能领取的原因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5" w:hRule="atLeast"/>
          <w:jc w:val="center"/>
        </w:trPr>
        <w:tc>
          <w:tcPr>
            <w:tcW w:w="43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spacing w:line="360" w:lineRule="atLeas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说明：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tLeas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本表适用于仲裁员就不能领取报酬的原因向本会进行报备。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tLeas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报酬不能领取的主要原因为国家政策性规定、个人税务筹划等。</w:t>
            </w:r>
          </w:p>
          <w:p>
            <w:pPr>
              <w:pStyle w:val="5"/>
              <w:spacing w:line="360" w:lineRule="atLeas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（2）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如本人情况发生变化，请及时告知本会。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360" w:lineRule="atLeast"/>
              <w:ind w:right="66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360" w:lineRule="atLeast"/>
              <w:ind w:right="66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360" w:lineRule="atLeast"/>
              <w:ind w:right="66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360" w:lineRule="atLeast"/>
              <w:ind w:right="66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360" w:lineRule="atLeast"/>
              <w:ind w:right="66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360" w:lineRule="atLeast"/>
              <w:ind w:right="66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360" w:lineRule="atLeast"/>
              <w:ind w:right="66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无锡仲裁委员会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360" w:lineRule="atLeast"/>
              <w:ind w:right="66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受理人（签章）：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5"/>
              <w:spacing w:line="360" w:lineRule="atLeast"/>
              <w:ind w:right="66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360" w:lineRule="atLeast"/>
              <w:ind w:right="66"/>
              <w:jc w:val="righ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0" w:hRule="atLeast"/>
          <w:jc w:val="center"/>
        </w:trPr>
        <w:tc>
          <w:tcPr>
            <w:tcW w:w="43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spacing w:line="360" w:lineRule="atLeast"/>
              <w:ind w:right="48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（签章）</w:t>
            </w:r>
          </w:p>
          <w:p>
            <w:pPr>
              <w:pStyle w:val="5"/>
              <w:spacing w:line="360" w:lineRule="atLeast"/>
              <w:ind w:right="48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5"/>
              <w:spacing w:line="360" w:lineRule="atLeast"/>
              <w:ind w:right="48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月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jc w:val="left"/>
              <w:rPr>
                <w:rFonts w:hint="eastAsia" w:ascii="黑体" w:hAnsi="黑体" w:eastAsia="黑体" w:cs="黑体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9B94C"/>
    <w:multiLevelType w:val="singleLevel"/>
    <w:tmpl w:val="4C19B94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E9370B"/>
    <w:rsid w:val="0B6E2D44"/>
    <w:rsid w:val="51E9370B"/>
    <w:rsid w:val="546005A3"/>
    <w:rsid w:val="73490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customStyle="1" w:styleId="5">
    <w:name w:val="正文1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yi\AppData\Roaming\kingsoft\office6\templates\download\0a8d6993-6b71-4a6b-938c-1625e7faa72d\&#32435;&#31246;&#20154;&#20943;&#20813;&#31246;&#22791;&#26696;&#30331;&#35760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纳税人减免税备案登记表.doc.docx</Template>
  <Pages>1</Pages>
  <Words>213</Words>
  <Characters>213</Characters>
  <Lines>0</Lines>
  <Paragraphs>0</Paragraphs>
  <TotalTime>12</TotalTime>
  <ScaleCrop>false</ScaleCrop>
  <LinksUpToDate>false</LinksUpToDate>
  <CharactersWithSpaces>309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2022-02-14T08:32:00Z</dcterms:created>
  <dc:creator>小菜大义</dc:creator>
  <cp:lastModifiedBy>小菜大义</cp:lastModifiedBy>
  <dcterms:modified xsi:type="dcterms:W3CDTF">2022-02-14T08:41:21Z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TemplateUUID">
    <vt:lpwstr>v1.0_mb_qaN17EbcX4PaWB5WUpa7LA==</vt:lpwstr>
  </property>
  <property fmtid="{D5CDD505-2E9C-101B-9397-08002B2CF9AE}" pid="4" name="ICV">
    <vt:lpwstr>1710345BA0B341CE92D0C4B71A8CAE02</vt:lpwstr>
  </property>
</Properties>
</file>